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DF" w:rsidRPr="002629DF" w:rsidRDefault="002629DF" w:rsidP="002629DF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仿宋" w:cs="Tahoma" w:hint="eastAsia"/>
          <w:b/>
          <w:bCs/>
          <w:color w:val="333333"/>
          <w:spacing w:val="20"/>
          <w:kern w:val="0"/>
          <w:sz w:val="36"/>
          <w:szCs w:val="36"/>
          <w:u w:val="single"/>
        </w:rPr>
        <w:t xml:space="preserve">武汉市财政学校笔记本合同成交公告 </w:t>
      </w:r>
    </w:p>
    <w:p w:rsidR="002629DF" w:rsidRPr="002629DF" w:rsidRDefault="002629DF" w:rsidP="002629DF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  </w:t>
      </w:r>
    </w:p>
    <w:p w:rsidR="002629DF" w:rsidRPr="002629DF" w:rsidRDefault="002629DF" w:rsidP="002629DF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 xml:space="preserve">一、合同公告信息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（1）合同编号：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20191205079064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（2）合同名称：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20191205079064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（3）项目编号：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BJ2019120528060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（4）项目名称：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笔记本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（5）采购单位（甲方）：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武汉市财政学校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（6）供应商（乙方）：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武汉市蓝合富美科技有限公司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（7）合同金额：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6,930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（8）合同签订时间：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2019-12-06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（9）合同公告时间：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2019-12-12 </w:t>
      </w:r>
    </w:p>
    <w:p w:rsidR="002629DF" w:rsidRPr="002629DF" w:rsidRDefault="002629DF" w:rsidP="002629D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（10）成交公告： </w:t>
      </w:r>
      <w:r w:rsidRPr="002629DF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u w:val="single"/>
        </w:rPr>
        <w:t xml:space="preserve">排名第一名中标 </w:t>
      </w:r>
    </w:p>
    <w:p w:rsidR="00D913BA" w:rsidRDefault="00D913BA">
      <w:bookmarkStart w:id="0" w:name="_GoBack"/>
      <w:bookmarkEnd w:id="0"/>
    </w:p>
    <w:sectPr w:rsidR="00D91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DF"/>
    <w:rsid w:val="002629DF"/>
    <w:rsid w:val="00D9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2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90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2019-12-13T02:42:00Z</dcterms:created>
  <dcterms:modified xsi:type="dcterms:W3CDTF">2019-12-13T02:42:00Z</dcterms:modified>
</cp:coreProperties>
</file>