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59" w:rsidRDefault="001E5BA9" w:rsidP="001E5BA9">
      <w:pPr>
        <w:pStyle w:val="1"/>
        <w:spacing w:before="240" w:after="0"/>
      </w:pPr>
      <w:r>
        <w:rPr>
          <w:rFonts w:hint="eastAsia"/>
        </w:rPr>
        <w:t>2019</w:t>
      </w:r>
      <w:r>
        <w:rPr>
          <w:rFonts w:hint="eastAsia"/>
        </w:rPr>
        <w:t>年武汉市中职学校学生三</w:t>
      </w:r>
      <w:proofErr w:type="gramStart"/>
      <w:r>
        <w:rPr>
          <w:rFonts w:hint="eastAsia"/>
        </w:rPr>
        <w:t>人制</w:t>
      </w:r>
      <w:proofErr w:type="gramEnd"/>
      <w:r>
        <w:rPr>
          <w:rFonts w:hint="eastAsia"/>
        </w:rPr>
        <w:t>篮球赛外包服务项目</w:t>
      </w:r>
    </w:p>
    <w:p w:rsidR="001E5BA9" w:rsidRDefault="001E5BA9" w:rsidP="001E5BA9">
      <w:pPr>
        <w:pStyle w:val="1"/>
        <w:spacing w:before="240" w:after="0"/>
      </w:pPr>
      <w:r>
        <w:rPr>
          <w:rFonts w:hint="eastAsia"/>
        </w:rPr>
        <w:t>竞争性谈判公告</w:t>
      </w:r>
    </w:p>
    <w:p w:rsidR="001E5BA9" w:rsidRPr="00387424" w:rsidRDefault="001E5BA9" w:rsidP="001E5BA9">
      <w:pPr>
        <w:widowControl/>
        <w:snapToGrid w:val="0"/>
        <w:spacing w:line="480" w:lineRule="exact"/>
        <w:ind w:firstLineChars="200" w:firstLine="480"/>
        <w:rPr>
          <w:rFonts w:ascii="宋体" w:hAnsi="宋体" w:cs="宋体"/>
          <w:kern w:val="0"/>
          <w:sz w:val="24"/>
        </w:rPr>
      </w:pPr>
      <w:r w:rsidRPr="00387424">
        <w:rPr>
          <w:rFonts w:ascii="宋体" w:hAnsi="宋体" w:cs="宋体" w:hint="eastAsia"/>
          <w:kern w:val="0"/>
          <w:sz w:val="24"/>
        </w:rPr>
        <w:t>为了加强中职体育与健康课程教学，激发学生热爱体育科学锻炼身体的积极性，培养学生良好的身体素养、团队合作的能力，增进校际间的友谊与交流，形成长效开放的联赛机制，市教科</w:t>
      </w:r>
      <w:proofErr w:type="gramStart"/>
      <w:r w:rsidRPr="00387424">
        <w:rPr>
          <w:rFonts w:ascii="宋体" w:hAnsi="宋体" w:cs="宋体" w:hint="eastAsia"/>
          <w:kern w:val="0"/>
          <w:sz w:val="24"/>
        </w:rPr>
        <w:t>院体育</w:t>
      </w:r>
      <w:proofErr w:type="gramEnd"/>
      <w:r w:rsidRPr="00387424">
        <w:rPr>
          <w:rFonts w:ascii="宋体" w:hAnsi="宋体" w:cs="宋体" w:hint="eastAsia"/>
          <w:kern w:val="0"/>
          <w:sz w:val="24"/>
        </w:rPr>
        <w:t>与健康中心组举办第二届武汉市中职学校学生三</w:t>
      </w:r>
      <w:proofErr w:type="gramStart"/>
      <w:r w:rsidRPr="00387424">
        <w:rPr>
          <w:rFonts w:ascii="宋体" w:hAnsi="宋体" w:cs="宋体" w:hint="eastAsia"/>
          <w:kern w:val="0"/>
          <w:sz w:val="24"/>
        </w:rPr>
        <w:t>人制</w:t>
      </w:r>
      <w:proofErr w:type="gramEnd"/>
      <w:r w:rsidRPr="00387424">
        <w:rPr>
          <w:rFonts w:ascii="宋体" w:hAnsi="宋体" w:cs="宋体" w:hint="eastAsia"/>
          <w:kern w:val="0"/>
          <w:sz w:val="24"/>
        </w:rPr>
        <w:t>篮球联赛由我校承办。此项目采用外包服务的方式并以竞争性谈判方式采购，欢迎符合资格条件的供应商参与谈判。</w:t>
      </w:r>
    </w:p>
    <w:p w:rsidR="001E5BA9" w:rsidRDefault="001E5BA9" w:rsidP="001E5BA9">
      <w:pPr>
        <w:pStyle w:val="2"/>
        <w:spacing w:before="0" w:after="0" w:line="480" w:lineRule="exact"/>
        <w:rPr>
          <w:rFonts w:ascii="宋体" w:eastAsia="宋体" w:hAnsi="宋体"/>
          <w:b/>
          <w:sz w:val="24"/>
          <w:szCs w:val="24"/>
        </w:rPr>
      </w:pPr>
      <w:bookmarkStart w:id="0" w:name="_Toc381602681"/>
      <w:bookmarkStart w:id="1" w:name="_Toc19158"/>
      <w:bookmarkStart w:id="2" w:name="_Toc15288"/>
      <w:r>
        <w:rPr>
          <w:rFonts w:ascii="宋体" w:eastAsia="宋体" w:hAnsi="宋体" w:hint="eastAsia"/>
          <w:b/>
          <w:sz w:val="24"/>
          <w:szCs w:val="24"/>
        </w:rPr>
        <w:t>一、项目概况</w:t>
      </w:r>
      <w:bookmarkEnd w:id="0"/>
      <w:bookmarkEnd w:id="1"/>
      <w:bookmarkEnd w:id="2"/>
    </w:p>
    <w:p w:rsidR="001E5BA9" w:rsidRPr="007C3D39" w:rsidRDefault="001E5BA9" w:rsidP="001E5BA9">
      <w:pPr>
        <w:tabs>
          <w:tab w:val="left" w:pos="7230"/>
        </w:tabs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一</w:t>
      </w:r>
      <w:r>
        <w:rPr>
          <w:rFonts w:ascii="宋体" w:hAnsi="宋体" w:cs="宋体"/>
          <w:kern w:val="0"/>
          <w:sz w:val="24"/>
        </w:rPr>
        <w:t>）项目名称：</w:t>
      </w:r>
      <w:r w:rsidRPr="00B37F28">
        <w:rPr>
          <w:rFonts w:hint="eastAsia"/>
          <w:sz w:val="24"/>
        </w:rPr>
        <w:t>2019</w:t>
      </w:r>
      <w:r w:rsidRPr="00B37F28">
        <w:rPr>
          <w:rFonts w:hint="eastAsia"/>
          <w:sz w:val="24"/>
        </w:rPr>
        <w:t>年武汉市中职学校学生三</w:t>
      </w:r>
      <w:proofErr w:type="gramStart"/>
      <w:r w:rsidRPr="00B37F28">
        <w:rPr>
          <w:rFonts w:hint="eastAsia"/>
          <w:sz w:val="24"/>
        </w:rPr>
        <w:t>人制</w:t>
      </w:r>
      <w:proofErr w:type="gramEnd"/>
      <w:r w:rsidRPr="00B37F28">
        <w:rPr>
          <w:rFonts w:hint="eastAsia"/>
          <w:sz w:val="24"/>
        </w:rPr>
        <w:t>篮球赛</w:t>
      </w:r>
      <w:r w:rsidRPr="00C94A90">
        <w:rPr>
          <w:rFonts w:ascii="宋体" w:hAnsi="宋体" w:cs="宋体" w:hint="eastAsia"/>
          <w:kern w:val="0"/>
          <w:sz w:val="24"/>
        </w:rPr>
        <w:t>外包服务项目</w:t>
      </w:r>
    </w:p>
    <w:p w:rsidR="001E5BA9" w:rsidRPr="00A0651A" w:rsidRDefault="001E5BA9" w:rsidP="001E5BA9">
      <w:pPr>
        <w:spacing w:line="480" w:lineRule="exact"/>
        <w:rPr>
          <w:sz w:val="24"/>
        </w:rPr>
      </w:pPr>
      <w:r>
        <w:rPr>
          <w:rFonts w:ascii="宋体" w:hAnsi="宋体" w:cs="宋体" w:hint="eastAsia"/>
          <w:kern w:val="0"/>
          <w:sz w:val="24"/>
        </w:rPr>
        <w:t>（二）项目编号：</w:t>
      </w:r>
      <w:r w:rsidRPr="00A0651A">
        <w:rPr>
          <w:rFonts w:hint="eastAsia"/>
          <w:sz w:val="24"/>
        </w:rPr>
        <w:t>WHCX-2019-00</w:t>
      </w:r>
      <w:r>
        <w:rPr>
          <w:rFonts w:hint="eastAsia"/>
          <w:sz w:val="24"/>
        </w:rPr>
        <w:t>4</w:t>
      </w:r>
    </w:p>
    <w:p w:rsidR="001E5BA9" w:rsidRDefault="001E5BA9" w:rsidP="001E5BA9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（三）采购预算：</w:t>
      </w:r>
      <w:r>
        <w:rPr>
          <w:rFonts w:ascii="宋体" w:hAnsi="宋体" w:cs="宋体" w:hint="eastAsia"/>
          <w:kern w:val="0"/>
          <w:sz w:val="24"/>
          <w:u w:val="single"/>
        </w:rPr>
        <w:t>49，940</w:t>
      </w:r>
      <w:r>
        <w:rPr>
          <w:rFonts w:ascii="宋体" w:hAnsi="宋体" w:cs="宋体" w:hint="eastAsia"/>
          <w:kern w:val="0"/>
          <w:sz w:val="24"/>
        </w:rPr>
        <w:t>元（自筹资金）</w:t>
      </w:r>
    </w:p>
    <w:p w:rsidR="001E5BA9" w:rsidRDefault="001E5BA9" w:rsidP="001E5BA9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（四）项目内容及需求:</w:t>
      </w:r>
    </w:p>
    <w:p w:rsidR="001E5BA9" w:rsidRDefault="001E5BA9" w:rsidP="001E5BA9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1.本次</w:t>
      </w:r>
      <w:r>
        <w:rPr>
          <w:rFonts w:ascii="宋体" w:hAnsi="宋体" w:cs="宋体" w:hint="eastAsia"/>
          <w:kern w:val="0"/>
          <w:sz w:val="24"/>
        </w:rPr>
        <w:t>竞争性谈判</w:t>
      </w:r>
      <w:r>
        <w:rPr>
          <w:rFonts w:ascii="宋体" w:hAnsi="宋体" w:cs="宋体"/>
          <w:kern w:val="0"/>
          <w:sz w:val="24"/>
        </w:rPr>
        <w:t>共分</w:t>
      </w:r>
      <w:r>
        <w:rPr>
          <w:rFonts w:ascii="宋体" w:hAnsi="宋体" w:cs="宋体" w:hint="eastAsia"/>
          <w:kern w:val="0"/>
          <w:sz w:val="24"/>
          <w:u w:val="single"/>
        </w:rPr>
        <w:t>1</w:t>
      </w:r>
      <w:r>
        <w:rPr>
          <w:rFonts w:ascii="宋体" w:hAnsi="宋体" w:cs="宋体"/>
          <w:kern w:val="0"/>
          <w:sz w:val="24"/>
        </w:rPr>
        <w:t>个项目包，具体需求见本</w:t>
      </w:r>
      <w:r>
        <w:rPr>
          <w:rFonts w:ascii="宋体" w:hAnsi="宋体" w:cs="宋体" w:hint="eastAsia"/>
          <w:kern w:val="0"/>
          <w:sz w:val="24"/>
        </w:rPr>
        <w:t>项目谈判文件</w:t>
      </w:r>
      <w:r>
        <w:rPr>
          <w:rFonts w:ascii="宋体" w:hAnsi="宋体" w:cs="宋体"/>
          <w:kern w:val="0"/>
          <w:sz w:val="24"/>
        </w:rPr>
        <w:t xml:space="preserve">第三章内容。 </w:t>
      </w:r>
    </w:p>
    <w:p w:rsidR="001E5BA9" w:rsidRPr="00C94A90" w:rsidRDefault="001E5BA9" w:rsidP="001E5BA9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 w:rsidR="00281003"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）项目包名称：</w:t>
      </w:r>
      <w:r w:rsidRPr="00C94A90">
        <w:rPr>
          <w:rFonts w:ascii="宋体" w:hAnsi="宋体" w:cs="宋体" w:hint="eastAsia"/>
          <w:kern w:val="0"/>
          <w:sz w:val="24"/>
        </w:rPr>
        <w:t>2019年武汉市中职学校学生三</w:t>
      </w:r>
      <w:proofErr w:type="gramStart"/>
      <w:r w:rsidRPr="00C94A90">
        <w:rPr>
          <w:rFonts w:ascii="宋体" w:hAnsi="宋体" w:cs="宋体" w:hint="eastAsia"/>
          <w:kern w:val="0"/>
          <w:sz w:val="24"/>
        </w:rPr>
        <w:t>人制</w:t>
      </w:r>
      <w:proofErr w:type="gramEnd"/>
      <w:r w:rsidRPr="00C94A90">
        <w:rPr>
          <w:rFonts w:ascii="宋体" w:hAnsi="宋体" w:cs="宋体" w:hint="eastAsia"/>
          <w:kern w:val="0"/>
          <w:sz w:val="24"/>
        </w:rPr>
        <w:t>篮球赛外包服务项目</w:t>
      </w:r>
    </w:p>
    <w:p w:rsidR="001E5BA9" w:rsidRDefault="001E5BA9" w:rsidP="001E5BA9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 w:rsidR="00281003"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 xml:space="preserve">）类别（货物/工程/服务）： </w:t>
      </w:r>
      <w:r>
        <w:rPr>
          <w:rFonts w:ascii="宋体" w:hAnsi="宋体" w:cs="宋体" w:hint="eastAsia"/>
          <w:kern w:val="0"/>
          <w:sz w:val="24"/>
          <w:u w:val="single"/>
        </w:rPr>
        <w:t>服务</w:t>
      </w:r>
    </w:p>
    <w:p w:rsidR="001E5BA9" w:rsidRDefault="001E5BA9" w:rsidP="001E5BA9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color w:val="000000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</w:t>
      </w:r>
      <w:r w:rsidR="00281003"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）简要技术要求：</w:t>
      </w:r>
      <w:r>
        <w:rPr>
          <w:rFonts w:ascii="宋体" w:hAnsi="宋体" w:cs="宋体" w:hint="eastAsia"/>
          <w:color w:val="000000"/>
          <w:kern w:val="0"/>
          <w:sz w:val="24"/>
          <w:u w:val="single"/>
        </w:rPr>
        <w:t>详见谈判文件</w:t>
      </w:r>
    </w:p>
    <w:p w:rsidR="001E5BA9" w:rsidRDefault="001E5BA9" w:rsidP="001E5BA9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 w:rsidR="00281003"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）采购预算：</w:t>
      </w:r>
      <w:r>
        <w:rPr>
          <w:rFonts w:ascii="宋体" w:hAnsi="宋体" w:cs="宋体" w:hint="eastAsia"/>
          <w:kern w:val="0"/>
          <w:sz w:val="24"/>
          <w:u w:val="single"/>
        </w:rPr>
        <w:t>49，940</w:t>
      </w:r>
      <w:r>
        <w:rPr>
          <w:rFonts w:ascii="宋体" w:hAnsi="宋体" w:cs="宋体" w:hint="eastAsia"/>
          <w:kern w:val="0"/>
          <w:sz w:val="24"/>
        </w:rPr>
        <w:t>元</w:t>
      </w:r>
    </w:p>
    <w:p w:rsidR="001E5BA9" w:rsidRDefault="001E5BA9" w:rsidP="001E5BA9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 w:rsidR="00281003"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sz w:val="24"/>
        </w:rPr>
        <w:t>质保期：</w:t>
      </w:r>
      <w:r>
        <w:rPr>
          <w:rFonts w:ascii="宋体" w:hAnsi="宋体" w:cs="宋体" w:hint="eastAsia"/>
          <w:kern w:val="0"/>
          <w:sz w:val="24"/>
          <w:u w:val="single"/>
        </w:rPr>
        <w:t>（无）</w:t>
      </w:r>
    </w:p>
    <w:p w:rsidR="001E5BA9" w:rsidRDefault="001E5BA9" w:rsidP="001E5BA9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</w:t>
      </w:r>
      <w:r w:rsidR="00281003"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>）其他：</w:t>
      </w:r>
      <w:r>
        <w:rPr>
          <w:rFonts w:ascii="宋体" w:hAnsi="宋体" w:cs="宋体" w:hint="eastAsia"/>
          <w:kern w:val="0"/>
          <w:sz w:val="24"/>
          <w:u w:val="single"/>
        </w:rPr>
        <w:t>（无）</w:t>
      </w:r>
    </w:p>
    <w:p w:rsidR="001E5BA9" w:rsidRDefault="001E5BA9" w:rsidP="001E5BA9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2.供应商参加</w:t>
      </w:r>
      <w:r>
        <w:rPr>
          <w:rFonts w:ascii="宋体" w:hAnsi="宋体" w:cs="宋体" w:hint="eastAsia"/>
          <w:kern w:val="0"/>
          <w:sz w:val="24"/>
        </w:rPr>
        <w:t>谈判</w:t>
      </w:r>
      <w:r>
        <w:rPr>
          <w:rFonts w:ascii="宋体" w:hAnsi="宋体" w:cs="宋体"/>
          <w:kern w:val="0"/>
          <w:sz w:val="24"/>
        </w:rPr>
        <w:t>的报价超过该包采购预算金额的，其该</w:t>
      </w:r>
      <w:proofErr w:type="gramStart"/>
      <w:r>
        <w:rPr>
          <w:rFonts w:ascii="宋体" w:hAnsi="宋体" w:cs="宋体"/>
          <w:kern w:val="0"/>
          <w:sz w:val="24"/>
        </w:rPr>
        <w:t>包</w:t>
      </w:r>
      <w:r>
        <w:rPr>
          <w:rFonts w:ascii="宋体" w:hAnsi="宋体" w:cs="宋体" w:hint="eastAsia"/>
          <w:kern w:val="0"/>
          <w:sz w:val="24"/>
        </w:rPr>
        <w:t>谈判</w:t>
      </w:r>
      <w:proofErr w:type="gramEnd"/>
      <w:r>
        <w:rPr>
          <w:rFonts w:ascii="宋体" w:hAnsi="宋体" w:cs="宋体" w:hint="eastAsia"/>
          <w:kern w:val="0"/>
          <w:sz w:val="24"/>
        </w:rPr>
        <w:t>报价</w:t>
      </w:r>
      <w:r>
        <w:rPr>
          <w:rFonts w:ascii="宋体" w:hAnsi="宋体" w:cs="宋体"/>
          <w:kern w:val="0"/>
          <w:sz w:val="24"/>
        </w:rPr>
        <w:t>无效。</w:t>
      </w:r>
    </w:p>
    <w:p w:rsidR="001E5BA9" w:rsidRDefault="001E5BA9" w:rsidP="001E5BA9">
      <w:pPr>
        <w:spacing w:line="480" w:lineRule="exact"/>
        <w:rPr>
          <w:b/>
          <w:bCs/>
          <w:sz w:val="24"/>
        </w:rPr>
      </w:pPr>
      <w:bookmarkStart w:id="3" w:name="_Toc366760579"/>
      <w:bookmarkStart w:id="4" w:name="_Toc381602682"/>
      <w:bookmarkStart w:id="5" w:name="_Toc23688"/>
      <w:bookmarkStart w:id="6" w:name="_Toc26238"/>
      <w:r>
        <w:rPr>
          <w:rFonts w:hint="eastAsia"/>
          <w:b/>
          <w:bCs/>
          <w:sz w:val="24"/>
        </w:rPr>
        <w:t>二、供应商资格要求</w:t>
      </w:r>
      <w:bookmarkEnd w:id="3"/>
      <w:bookmarkEnd w:id="4"/>
      <w:bookmarkEnd w:id="5"/>
      <w:bookmarkEnd w:id="6"/>
      <w:r>
        <w:rPr>
          <w:rFonts w:hint="eastAsia"/>
          <w:b/>
          <w:bCs/>
          <w:sz w:val="24"/>
        </w:rPr>
        <w:t>：</w:t>
      </w:r>
    </w:p>
    <w:p w:rsidR="001E5BA9" w:rsidRDefault="001E5BA9" w:rsidP="001E5BA9">
      <w:pPr>
        <w:widowControl/>
        <w:spacing w:line="480" w:lineRule="exact"/>
        <w:jc w:val="left"/>
        <w:rPr>
          <w:rFonts w:ascii="宋体" w:hAnsi="宋体" w:cs="宋体"/>
          <w:sz w:val="24"/>
        </w:rPr>
      </w:pPr>
      <w:bookmarkStart w:id="7" w:name="OLE_LINK5"/>
      <w:r>
        <w:rPr>
          <w:rFonts w:ascii="宋体" w:hAnsi="宋体" w:cs="宋体" w:hint="eastAsia"/>
          <w:kern w:val="0"/>
          <w:sz w:val="24"/>
        </w:rPr>
        <w:t>（一）规定资格要求</w:t>
      </w:r>
    </w:p>
    <w:p w:rsidR="001E5BA9" w:rsidRDefault="001E5BA9" w:rsidP="001E5BA9">
      <w:pPr>
        <w:widowControl/>
        <w:spacing w:line="480" w:lineRule="exact"/>
        <w:ind w:firstLineChars="150" w:firstLine="36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1、供应商应具备《政府采购法》第二十二条规定的条件；</w:t>
      </w:r>
    </w:p>
    <w:p w:rsidR="001E5BA9" w:rsidRDefault="001E5BA9" w:rsidP="001E5BA9">
      <w:pPr>
        <w:widowControl/>
        <w:spacing w:line="480" w:lineRule="exact"/>
        <w:ind w:firstLineChars="150" w:firstLine="36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2、</w:t>
      </w:r>
      <w:r>
        <w:rPr>
          <w:rFonts w:hint="eastAsia"/>
          <w:sz w:val="24"/>
        </w:rPr>
        <w:t>供应商</w:t>
      </w:r>
      <w:r>
        <w:rPr>
          <w:sz w:val="24"/>
        </w:rPr>
        <w:t>未被列入</w:t>
      </w:r>
      <w:r>
        <w:rPr>
          <w:rFonts w:hint="eastAsia"/>
          <w:sz w:val="24"/>
        </w:rPr>
        <w:t>“</w:t>
      </w:r>
      <w:r>
        <w:rPr>
          <w:sz w:val="24"/>
        </w:rPr>
        <w:t>信用中国</w:t>
      </w:r>
      <w:r>
        <w:rPr>
          <w:rFonts w:hint="eastAsia"/>
          <w:sz w:val="24"/>
        </w:rPr>
        <w:t>”</w:t>
      </w:r>
      <w:r>
        <w:rPr>
          <w:sz w:val="24"/>
        </w:rPr>
        <w:t>网站</w:t>
      </w:r>
      <w:r>
        <w:rPr>
          <w:sz w:val="24"/>
        </w:rPr>
        <w:t>(www.creditchina.gov.cn)</w:t>
      </w:r>
      <w:r>
        <w:rPr>
          <w:sz w:val="24"/>
        </w:rPr>
        <w:t>失信被执行人、重大税收违法案件当事人、政府采购严重违法失信行为记录名单和</w:t>
      </w:r>
      <w:r>
        <w:rPr>
          <w:rFonts w:hint="eastAsia"/>
          <w:sz w:val="24"/>
        </w:rPr>
        <w:t>“</w:t>
      </w:r>
      <w:r>
        <w:rPr>
          <w:sz w:val="24"/>
        </w:rPr>
        <w:t>中国政府采购网</w:t>
      </w:r>
      <w:r>
        <w:rPr>
          <w:rFonts w:hint="eastAsia"/>
          <w:sz w:val="24"/>
        </w:rPr>
        <w:t>”</w:t>
      </w:r>
      <w:r>
        <w:rPr>
          <w:sz w:val="24"/>
        </w:rPr>
        <w:t>（</w:t>
      </w:r>
      <w:r>
        <w:rPr>
          <w:sz w:val="24"/>
        </w:rPr>
        <w:t>www.ccgp.gov.cn</w:t>
      </w:r>
      <w:r>
        <w:rPr>
          <w:sz w:val="24"/>
        </w:rPr>
        <w:t>）政府采购严重违法失信行为记录名单</w:t>
      </w:r>
      <w:r>
        <w:rPr>
          <w:rFonts w:hint="eastAsia"/>
          <w:sz w:val="24"/>
        </w:rPr>
        <w:t>，</w:t>
      </w:r>
      <w:r>
        <w:rPr>
          <w:sz w:val="24"/>
        </w:rPr>
        <w:t>提供查询记录</w:t>
      </w:r>
      <w:r>
        <w:rPr>
          <w:rFonts w:hint="eastAsia"/>
          <w:sz w:val="24"/>
        </w:rPr>
        <w:t>，未在以上网站登记的提供书面承诺。</w:t>
      </w:r>
    </w:p>
    <w:p w:rsidR="001E5BA9" w:rsidRDefault="001E5BA9" w:rsidP="001E5BA9">
      <w:pPr>
        <w:widowControl/>
        <w:spacing w:line="480" w:lineRule="exact"/>
        <w:ind w:firstLineChars="150" w:firstLine="360"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24"/>
        </w:rPr>
        <w:lastRenderedPageBreak/>
        <w:t>3、单位负责人为同一人或者存在直接控股、管理关系的不同供应商，不得参加同一合同项下的政府采购活动。</w:t>
      </w:r>
    </w:p>
    <w:p w:rsidR="001E5BA9" w:rsidRDefault="001E5BA9" w:rsidP="001E5BA9">
      <w:pPr>
        <w:spacing w:line="480" w:lineRule="exact"/>
        <w:contextualSpacing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kern w:val="0"/>
          <w:sz w:val="24"/>
          <w:shd w:val="clear" w:color="auto" w:fill="FFFFFF"/>
        </w:rPr>
        <w:t>（二）特定资格要求：</w:t>
      </w:r>
    </w:p>
    <w:p w:rsidR="001E5BA9" w:rsidRPr="00DD413F" w:rsidRDefault="001E5BA9" w:rsidP="001E5BA9">
      <w:pPr>
        <w:pStyle w:val="a3"/>
        <w:spacing w:line="480" w:lineRule="exact"/>
        <w:ind w:firstLineChars="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1、供应商须是在中国境内依法注册的法人、其他组织或者自然人，具有独立法人资格和相应的经营范围；提供</w:t>
      </w:r>
      <w:r w:rsidRPr="00DD413F">
        <w:rPr>
          <w:rFonts w:ascii="宋体" w:hAnsi="宋体" w:cs="宋体" w:hint="eastAsia"/>
          <w:kern w:val="0"/>
          <w:sz w:val="24"/>
        </w:rPr>
        <w:t>具备体育活动策划相关有效资质的营业执照</w:t>
      </w:r>
      <w:r>
        <w:rPr>
          <w:rFonts w:ascii="宋体" w:hAnsi="宋体" w:cs="宋体" w:hint="eastAsia"/>
          <w:kern w:val="0"/>
          <w:sz w:val="24"/>
        </w:rPr>
        <w:t>副本，税务登记证副本，组织机构代码证副本（三证合一的提供营业执照）；</w:t>
      </w:r>
      <w:r w:rsidRPr="00DD413F">
        <w:rPr>
          <w:rFonts w:ascii="宋体" w:hAnsi="宋体" w:cs="宋体"/>
          <w:kern w:val="0"/>
          <w:sz w:val="24"/>
        </w:rPr>
        <w:t xml:space="preserve"> </w:t>
      </w:r>
      <w:bookmarkStart w:id="8" w:name="_GoBack"/>
      <w:bookmarkEnd w:id="8"/>
    </w:p>
    <w:p w:rsidR="001E5BA9" w:rsidRDefault="001E5BA9" w:rsidP="001E5BA9">
      <w:pPr>
        <w:spacing w:line="480" w:lineRule="exact"/>
        <w:ind w:firstLineChars="150" w:firstLine="360"/>
        <w:contextualSpacing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2、供应商参加采购活动前三年内，在经营活动中没有重大违法记录，提供书面声明；</w:t>
      </w:r>
    </w:p>
    <w:p w:rsidR="001E5BA9" w:rsidRDefault="001E5BA9" w:rsidP="001E5BA9">
      <w:pPr>
        <w:spacing w:line="480" w:lineRule="exact"/>
        <w:ind w:firstLineChars="150" w:firstLine="360"/>
        <w:contextualSpacing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3、本项目不接受联合体投标。</w:t>
      </w:r>
    </w:p>
    <w:p w:rsidR="001E5BA9" w:rsidRDefault="001E5BA9" w:rsidP="001E5BA9">
      <w:pPr>
        <w:spacing w:line="480" w:lineRule="exact"/>
        <w:rPr>
          <w:sz w:val="24"/>
        </w:rPr>
      </w:pPr>
      <w:r>
        <w:rPr>
          <w:rFonts w:hint="eastAsia"/>
          <w:sz w:val="24"/>
        </w:rPr>
        <w:t>（三）如国家法律法规对市场准入有要求的还应符合相关规定。</w:t>
      </w:r>
    </w:p>
    <w:p w:rsidR="001E5BA9" w:rsidRDefault="001E5BA9" w:rsidP="001E5BA9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以上资格要求为本次项目供应商应具备的基本条件，参加投标的供应商必须满足资格要求中的对应各包的所有条款，并按照相关规定递交资格证明文件。</w:t>
      </w:r>
    </w:p>
    <w:p w:rsidR="001E5BA9" w:rsidRDefault="001E5BA9" w:rsidP="001E5BA9">
      <w:pPr>
        <w:pStyle w:val="2"/>
        <w:spacing w:before="0" w:after="0" w:line="480" w:lineRule="exact"/>
        <w:rPr>
          <w:rFonts w:ascii="宋体" w:eastAsia="宋体" w:hAnsi="宋体"/>
          <w:b/>
          <w:sz w:val="24"/>
          <w:szCs w:val="24"/>
        </w:rPr>
      </w:pPr>
      <w:bookmarkStart w:id="9" w:name="_Toc27228"/>
      <w:bookmarkStart w:id="10" w:name="_Toc6108"/>
      <w:bookmarkStart w:id="11" w:name="_Toc381602683"/>
      <w:bookmarkStart w:id="12" w:name="_Toc30589"/>
      <w:bookmarkEnd w:id="7"/>
      <w:r>
        <w:rPr>
          <w:rFonts w:ascii="宋体" w:eastAsia="宋体" w:hAnsi="宋体" w:hint="eastAsia"/>
          <w:b/>
          <w:sz w:val="24"/>
          <w:szCs w:val="24"/>
        </w:rPr>
        <w:t>三、谈判文件的获取</w:t>
      </w:r>
      <w:bookmarkEnd w:id="9"/>
      <w:bookmarkEnd w:id="10"/>
      <w:bookmarkEnd w:id="11"/>
      <w:bookmarkEnd w:id="12"/>
    </w:p>
    <w:p w:rsidR="001E5BA9" w:rsidRDefault="001E5BA9" w:rsidP="001E5BA9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（一）获取时间：</w:t>
      </w:r>
      <w:r>
        <w:rPr>
          <w:rFonts w:ascii="宋体" w:hAnsi="宋体" w:cs="宋体" w:hint="eastAsia"/>
          <w:kern w:val="0"/>
          <w:sz w:val="24"/>
          <w:u w:val="single"/>
        </w:rPr>
        <w:t xml:space="preserve">2019-4-15 </w:t>
      </w:r>
      <w:r>
        <w:rPr>
          <w:rFonts w:ascii="宋体" w:hAnsi="宋体" w:cs="宋体"/>
          <w:kern w:val="0"/>
          <w:sz w:val="24"/>
        </w:rPr>
        <w:t>起至</w:t>
      </w:r>
      <w:r>
        <w:rPr>
          <w:rFonts w:ascii="宋体" w:hAnsi="宋体" w:cs="宋体" w:hint="eastAsia"/>
          <w:kern w:val="0"/>
          <w:sz w:val="24"/>
          <w:u w:val="single"/>
        </w:rPr>
        <w:t xml:space="preserve">2019-4-17 </w:t>
      </w:r>
      <w:r>
        <w:rPr>
          <w:rFonts w:ascii="宋体" w:hAnsi="宋体" w:cs="宋体"/>
          <w:kern w:val="0"/>
          <w:sz w:val="24"/>
        </w:rPr>
        <w:t>（北京时间每天上午</w:t>
      </w:r>
      <w:r>
        <w:rPr>
          <w:rFonts w:ascii="宋体" w:hAnsi="宋体" w:cs="宋体"/>
          <w:kern w:val="0"/>
          <w:sz w:val="24"/>
          <w:u w:val="single"/>
        </w:rPr>
        <w:t>9</w:t>
      </w:r>
      <w:r>
        <w:rPr>
          <w:rFonts w:ascii="宋体" w:hAnsi="宋体" w:cs="宋体" w:hint="eastAsia"/>
          <w:kern w:val="0"/>
          <w:sz w:val="24"/>
          <w:u w:val="single"/>
        </w:rPr>
        <w:t>：00</w:t>
      </w:r>
      <w:r>
        <w:rPr>
          <w:rFonts w:ascii="宋体" w:hAnsi="宋体" w:cs="宋体"/>
          <w:kern w:val="0"/>
          <w:sz w:val="24"/>
        </w:rPr>
        <w:t>时～</w:t>
      </w:r>
      <w:r>
        <w:rPr>
          <w:rFonts w:ascii="宋体" w:hAnsi="宋体" w:cs="宋体" w:hint="eastAsia"/>
          <w:kern w:val="0"/>
          <w:sz w:val="24"/>
          <w:u w:val="single"/>
        </w:rPr>
        <w:t>11:30</w:t>
      </w:r>
      <w:r>
        <w:rPr>
          <w:rFonts w:ascii="宋体" w:hAnsi="宋体" w:cs="宋体"/>
          <w:kern w:val="0"/>
          <w:sz w:val="24"/>
        </w:rPr>
        <w:t>时、下午</w:t>
      </w:r>
      <w:r>
        <w:rPr>
          <w:rFonts w:ascii="宋体" w:hAnsi="宋体" w:cs="宋体"/>
          <w:kern w:val="0"/>
          <w:sz w:val="24"/>
          <w:u w:val="single"/>
        </w:rPr>
        <w:t>14</w:t>
      </w:r>
      <w:r>
        <w:rPr>
          <w:rFonts w:ascii="宋体" w:hAnsi="宋体" w:cs="宋体" w:hint="eastAsia"/>
          <w:kern w:val="0"/>
          <w:sz w:val="24"/>
          <w:u w:val="single"/>
        </w:rPr>
        <w:t>：00</w:t>
      </w:r>
      <w:r>
        <w:rPr>
          <w:rFonts w:ascii="宋体" w:hAnsi="宋体" w:cs="宋体"/>
          <w:kern w:val="0"/>
          <w:sz w:val="24"/>
        </w:rPr>
        <w:t>时 ～</w:t>
      </w:r>
      <w:r>
        <w:rPr>
          <w:rFonts w:ascii="宋体" w:hAnsi="宋体" w:cs="宋体"/>
          <w:kern w:val="0"/>
          <w:sz w:val="24"/>
          <w:u w:val="single"/>
        </w:rPr>
        <w:t>1</w:t>
      </w:r>
      <w:r>
        <w:rPr>
          <w:rFonts w:ascii="宋体" w:hAnsi="宋体" w:cs="宋体" w:hint="eastAsia"/>
          <w:kern w:val="0"/>
          <w:sz w:val="24"/>
          <w:u w:val="single"/>
        </w:rPr>
        <w:t>6：00</w:t>
      </w:r>
      <w:r>
        <w:rPr>
          <w:rFonts w:ascii="宋体" w:hAnsi="宋体" w:cs="宋体"/>
          <w:kern w:val="0"/>
          <w:sz w:val="24"/>
        </w:rPr>
        <w:t>时，法定节假日除外）。</w:t>
      </w:r>
    </w:p>
    <w:p w:rsidR="001E5BA9" w:rsidRDefault="001E5BA9" w:rsidP="001E5BA9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（二）获取地</w:t>
      </w:r>
      <w:r>
        <w:rPr>
          <w:rFonts w:ascii="宋体" w:hAnsi="宋体" w:cs="宋体" w:hint="eastAsia"/>
          <w:kern w:val="0"/>
          <w:sz w:val="24"/>
        </w:rPr>
        <w:t>点：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武汉市财政学校总务科（汉阳区汉阳大道790号）</w:t>
      </w:r>
    </w:p>
    <w:p w:rsidR="001E5BA9" w:rsidRDefault="001E5BA9" w:rsidP="001E5BA9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（三）获取</w:t>
      </w:r>
      <w:r>
        <w:rPr>
          <w:rFonts w:ascii="宋体" w:hAnsi="宋体" w:cs="宋体" w:hint="eastAsia"/>
          <w:kern w:val="0"/>
          <w:sz w:val="24"/>
        </w:rPr>
        <w:t>方式</w:t>
      </w:r>
      <w:r>
        <w:rPr>
          <w:rFonts w:ascii="宋体" w:hAnsi="宋体" w:cs="宋体"/>
          <w:kern w:val="0"/>
          <w:sz w:val="24"/>
        </w:rPr>
        <w:t>：符合资格的</w:t>
      </w:r>
      <w:r>
        <w:rPr>
          <w:rFonts w:ascii="宋体" w:hAnsi="宋体" w:cs="宋体" w:hint="eastAsia"/>
          <w:kern w:val="0"/>
          <w:sz w:val="24"/>
        </w:rPr>
        <w:t>供应商</w:t>
      </w:r>
      <w:r>
        <w:rPr>
          <w:rFonts w:ascii="宋体" w:hAnsi="宋体" w:cs="宋体"/>
          <w:kern w:val="0"/>
          <w:sz w:val="24"/>
        </w:rPr>
        <w:t>应当在获取时间内，携带资格证明材料领取采购文件。</w:t>
      </w:r>
    </w:p>
    <w:p w:rsidR="001E5BA9" w:rsidRDefault="001E5BA9" w:rsidP="001E5BA9">
      <w:pPr>
        <w:adjustRightInd w:val="0"/>
        <w:snapToGrid w:val="0"/>
        <w:spacing w:line="480" w:lineRule="exact"/>
        <w:ind w:left="360" w:hangingChars="150" w:hanging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1. </w:t>
      </w:r>
      <w:r>
        <w:rPr>
          <w:rFonts w:ascii="宋体" w:hAnsi="宋体" w:cs="宋体"/>
          <w:kern w:val="0"/>
          <w:sz w:val="24"/>
        </w:rPr>
        <w:t>法定代表人自己领取的，凭法定代表人身份证明书及法定代表人身份证原件领取。</w:t>
      </w:r>
    </w:p>
    <w:p w:rsidR="001E5BA9" w:rsidRDefault="001E5BA9" w:rsidP="001E5BA9">
      <w:pPr>
        <w:adjustRightInd w:val="0"/>
        <w:snapToGrid w:val="0"/>
        <w:spacing w:line="480" w:lineRule="exact"/>
        <w:ind w:left="360" w:hangingChars="150" w:hanging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2. </w:t>
      </w:r>
      <w:r>
        <w:rPr>
          <w:rFonts w:ascii="宋体" w:hAnsi="宋体" w:cs="宋体"/>
          <w:kern w:val="0"/>
          <w:sz w:val="24"/>
        </w:rPr>
        <w:t>法定代表人委托他人领取的，凭法定代表人授权书及受托人身份证原件领取。</w:t>
      </w:r>
    </w:p>
    <w:p w:rsidR="001E5BA9" w:rsidRDefault="001E5BA9" w:rsidP="001E5BA9">
      <w:pPr>
        <w:adjustRightInd w:val="0"/>
        <w:snapToGrid w:val="0"/>
        <w:spacing w:line="480" w:lineRule="exac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3. 其他报名相关资料和要求：</w:t>
      </w:r>
      <w:r>
        <w:rPr>
          <w:rFonts w:ascii="宋体" w:hAnsi="宋体" w:cs="宋体" w:hint="eastAsia"/>
          <w:kern w:val="0"/>
          <w:sz w:val="24"/>
          <w:u w:val="single"/>
        </w:rPr>
        <w:t>（无）</w:t>
      </w:r>
    </w:p>
    <w:p w:rsidR="001E5BA9" w:rsidRDefault="001E5BA9" w:rsidP="001E5BA9">
      <w:pPr>
        <w:adjustRightInd w:val="0"/>
        <w:snapToGrid w:val="0"/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注：供应商请携带以上资料原件和复印件（加盖公章）以获取谈判文件。</w:t>
      </w:r>
    </w:p>
    <w:p w:rsidR="001E5BA9" w:rsidRDefault="001E5BA9" w:rsidP="001E5BA9">
      <w:pPr>
        <w:pStyle w:val="378020"/>
        <w:numPr>
          <w:ilvl w:val="0"/>
          <w:numId w:val="0"/>
        </w:numPr>
        <w:spacing w:before="156" w:after="156" w:line="4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费用承担</w:t>
      </w:r>
    </w:p>
    <w:p w:rsidR="001E5BA9" w:rsidRPr="00EF6C4C" w:rsidRDefault="001E5BA9" w:rsidP="001E5BA9">
      <w:pPr>
        <w:spacing w:line="48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供应商准备和参加采购活动发生的费用自理。</w:t>
      </w:r>
    </w:p>
    <w:p w:rsidR="001E5BA9" w:rsidRDefault="001E5BA9" w:rsidP="001E5BA9">
      <w:pPr>
        <w:pStyle w:val="2"/>
        <w:spacing w:before="0" w:after="0" w:line="480" w:lineRule="exact"/>
        <w:rPr>
          <w:rFonts w:ascii="宋体" w:eastAsia="宋体" w:hAnsi="宋体"/>
          <w:b/>
          <w:sz w:val="24"/>
          <w:szCs w:val="24"/>
        </w:rPr>
      </w:pPr>
      <w:bookmarkStart w:id="13" w:name="_Toc16915"/>
      <w:bookmarkStart w:id="14" w:name="_Toc25848"/>
      <w:bookmarkStart w:id="15" w:name="_Toc381602684"/>
      <w:bookmarkStart w:id="16" w:name="_Toc5947"/>
      <w:r>
        <w:rPr>
          <w:rFonts w:ascii="宋体" w:eastAsia="宋体" w:hAnsi="宋体" w:hint="eastAsia"/>
          <w:b/>
          <w:sz w:val="24"/>
          <w:szCs w:val="24"/>
        </w:rPr>
        <w:t>四、谈判响应文件送达地点及截止时间</w:t>
      </w:r>
      <w:bookmarkEnd w:id="13"/>
      <w:bookmarkEnd w:id="14"/>
      <w:bookmarkEnd w:id="15"/>
      <w:bookmarkEnd w:id="16"/>
    </w:p>
    <w:p w:rsidR="001E5BA9" w:rsidRDefault="001E5BA9" w:rsidP="001E5BA9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（一）送达地点：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武汉市财政学校总务科（汉阳区汉阳大道790号）</w:t>
      </w:r>
    </w:p>
    <w:p w:rsidR="001E5BA9" w:rsidRDefault="001E5BA9" w:rsidP="001E5BA9">
      <w:pPr>
        <w:adjustRightInd w:val="0"/>
        <w:snapToGrid w:val="0"/>
        <w:spacing w:line="480" w:lineRule="exac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（二）截止时间：</w:t>
      </w:r>
      <w:r>
        <w:rPr>
          <w:rFonts w:ascii="宋体" w:hAnsi="宋体" w:cs="宋体" w:hint="eastAsia"/>
          <w:kern w:val="0"/>
          <w:sz w:val="24"/>
          <w:u w:val="single"/>
        </w:rPr>
        <w:t>2019-4-23下午14：30</w:t>
      </w:r>
    </w:p>
    <w:p w:rsidR="001E5BA9" w:rsidRDefault="001E5BA9" w:rsidP="001E5BA9">
      <w:pPr>
        <w:pStyle w:val="2"/>
        <w:spacing w:before="0" w:after="0" w:line="480" w:lineRule="exact"/>
        <w:rPr>
          <w:rFonts w:ascii="宋体" w:eastAsia="宋体" w:hAnsi="宋体"/>
          <w:b/>
          <w:sz w:val="24"/>
          <w:szCs w:val="24"/>
        </w:rPr>
      </w:pPr>
      <w:bookmarkStart w:id="17" w:name="_Toc381602685"/>
      <w:bookmarkStart w:id="18" w:name="_Toc6536"/>
      <w:bookmarkStart w:id="19" w:name="_Toc10054"/>
      <w:bookmarkStart w:id="20" w:name="_Toc27585"/>
      <w:r>
        <w:rPr>
          <w:rFonts w:ascii="宋体" w:eastAsia="宋体" w:hAnsi="宋体" w:hint="eastAsia"/>
          <w:b/>
          <w:sz w:val="24"/>
          <w:szCs w:val="24"/>
        </w:rPr>
        <w:lastRenderedPageBreak/>
        <w:t>五、谈判地点及时间</w:t>
      </w:r>
      <w:bookmarkEnd w:id="17"/>
      <w:bookmarkEnd w:id="18"/>
      <w:bookmarkEnd w:id="19"/>
      <w:bookmarkEnd w:id="20"/>
    </w:p>
    <w:p w:rsidR="001E5BA9" w:rsidRDefault="001E5BA9" w:rsidP="001E5BA9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 w:hint="eastAsia"/>
          <w:kern w:val="0"/>
          <w:sz w:val="24"/>
        </w:rPr>
        <w:t>（一）地点：</w:t>
      </w:r>
      <w:r>
        <w:rPr>
          <w:rFonts w:ascii="宋体" w:hAnsi="宋体" w:cs="宋体" w:hint="eastAsia"/>
          <w:kern w:val="0"/>
          <w:sz w:val="24"/>
          <w:u w:val="single"/>
        </w:rPr>
        <w:t>武汉市财政学校行政楼101会议室</w:t>
      </w:r>
    </w:p>
    <w:p w:rsidR="001E5BA9" w:rsidRPr="00DC7C74" w:rsidRDefault="001E5BA9" w:rsidP="001E5BA9">
      <w:pPr>
        <w:adjustRightInd w:val="0"/>
        <w:snapToGrid w:val="0"/>
        <w:spacing w:line="480" w:lineRule="exact"/>
        <w:rPr>
          <w:rFonts w:ascii="宋体" w:hAnsi="宋体" w:cs="宋体"/>
          <w:kern w:val="0"/>
          <w:sz w:val="24"/>
          <w:u w:val="single"/>
        </w:rPr>
      </w:pPr>
      <w:r>
        <w:rPr>
          <w:rFonts w:ascii="宋体" w:hAnsi="宋体" w:cs="宋体"/>
          <w:kern w:val="0"/>
          <w:sz w:val="24"/>
        </w:rPr>
        <w:t>（二）时间：</w:t>
      </w:r>
      <w:r>
        <w:rPr>
          <w:rFonts w:ascii="宋体" w:hAnsi="宋体" w:cs="宋体" w:hint="eastAsia"/>
          <w:kern w:val="0"/>
          <w:sz w:val="24"/>
          <w:u w:val="single"/>
        </w:rPr>
        <w:t>2019-4-23下午14：30</w:t>
      </w:r>
    </w:p>
    <w:p w:rsidR="001E5BA9" w:rsidRDefault="001E5BA9" w:rsidP="001E5BA9">
      <w:pPr>
        <w:spacing w:line="480" w:lineRule="exact"/>
        <w:rPr>
          <w:rFonts w:ascii="宋体" w:hAnsi="宋体"/>
          <w:b/>
          <w:sz w:val="24"/>
        </w:rPr>
      </w:pPr>
      <w:r>
        <w:rPr>
          <w:rFonts w:ascii="宋体" w:hAnsi="宋体" w:cs="宋体"/>
          <w:kern w:val="0"/>
          <w:sz w:val="24"/>
        </w:rPr>
        <w:t>届时敬请参加</w:t>
      </w:r>
      <w:r>
        <w:rPr>
          <w:rFonts w:ascii="宋体" w:hAnsi="宋体" w:cs="宋体" w:hint="eastAsia"/>
          <w:kern w:val="0"/>
          <w:sz w:val="24"/>
        </w:rPr>
        <w:t>谈判</w:t>
      </w:r>
      <w:r>
        <w:rPr>
          <w:rFonts w:ascii="宋体" w:hAnsi="宋体" w:cs="宋体"/>
          <w:kern w:val="0"/>
          <w:sz w:val="24"/>
        </w:rPr>
        <w:t>的代表出席</w:t>
      </w:r>
      <w:r>
        <w:rPr>
          <w:rFonts w:ascii="宋体" w:hAnsi="宋体" w:cs="宋体" w:hint="eastAsia"/>
          <w:kern w:val="0"/>
          <w:sz w:val="24"/>
        </w:rPr>
        <w:t>谈判</w:t>
      </w:r>
      <w:r>
        <w:rPr>
          <w:rFonts w:ascii="宋体" w:hAnsi="宋体" w:cs="宋体"/>
          <w:kern w:val="0"/>
          <w:sz w:val="24"/>
        </w:rPr>
        <w:t>仪式。</w:t>
      </w:r>
    </w:p>
    <w:p w:rsidR="001E5BA9" w:rsidRDefault="001E5BA9" w:rsidP="001E5BA9">
      <w:pPr>
        <w:spacing w:line="480" w:lineRule="exact"/>
        <w:rPr>
          <w:rFonts w:ascii="宋体" w:hAnsi="宋体"/>
          <w:b/>
          <w:sz w:val="24"/>
        </w:rPr>
      </w:pPr>
      <w:bookmarkStart w:id="21" w:name="_Toc3868"/>
      <w:bookmarkStart w:id="22" w:name="_Toc4306"/>
      <w:r>
        <w:rPr>
          <w:rFonts w:ascii="宋体" w:hAnsi="宋体" w:hint="eastAsia"/>
          <w:b/>
          <w:sz w:val="24"/>
        </w:rPr>
        <w:t>六、</w:t>
      </w:r>
      <w:bookmarkEnd w:id="21"/>
      <w:bookmarkEnd w:id="22"/>
      <w:r>
        <w:rPr>
          <w:rFonts w:ascii="宋体" w:hAnsi="宋体" w:hint="eastAsia"/>
          <w:b/>
          <w:sz w:val="24"/>
        </w:rPr>
        <w:t>信息发布媒体及公告期限</w:t>
      </w:r>
    </w:p>
    <w:p w:rsidR="001E5BA9" w:rsidRDefault="001E5BA9" w:rsidP="001E5BA9">
      <w:pPr>
        <w:spacing w:line="48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（一）发布媒体：</w:t>
      </w:r>
      <w:r>
        <w:rPr>
          <w:rFonts w:ascii="宋体" w:hAnsi="宋体" w:cs="宋体" w:hint="eastAsia"/>
          <w:sz w:val="24"/>
        </w:rPr>
        <w:t>武汉市财政学</w:t>
      </w:r>
      <w:proofErr w:type="gramStart"/>
      <w:r>
        <w:rPr>
          <w:rFonts w:ascii="宋体" w:hAnsi="宋体" w:cs="宋体" w:hint="eastAsia"/>
          <w:sz w:val="24"/>
        </w:rPr>
        <w:t>校官网</w:t>
      </w:r>
      <w:proofErr w:type="gramEnd"/>
      <w:r>
        <w:rPr>
          <w:rFonts w:ascii="宋体" w:hAnsi="宋体" w:cs="宋体" w:hint="eastAsia"/>
          <w:sz w:val="24"/>
        </w:rPr>
        <w:t>(https://www.whsczxx.com)</w:t>
      </w:r>
    </w:p>
    <w:p w:rsidR="001E5BA9" w:rsidRDefault="001E5BA9" w:rsidP="001E5BA9">
      <w:pPr>
        <w:widowControl/>
        <w:spacing w:line="480" w:lineRule="exact"/>
        <w:contextualSpacing/>
        <w:jc w:val="left"/>
        <w:outlineLvl w:val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（二）公告期限：</w:t>
      </w:r>
      <w:proofErr w:type="gramStart"/>
      <w:r>
        <w:rPr>
          <w:rFonts w:ascii="宋体" w:hAnsi="宋体" w:hint="eastAsia"/>
          <w:sz w:val="24"/>
        </w:rPr>
        <w:t>本谈判</w:t>
      </w:r>
      <w:proofErr w:type="gramEnd"/>
      <w:r>
        <w:rPr>
          <w:rFonts w:ascii="宋体" w:hAnsi="宋体" w:hint="eastAsia"/>
          <w:sz w:val="24"/>
        </w:rPr>
        <w:t>公告的公告期限为</w:t>
      </w:r>
      <w:r>
        <w:rPr>
          <w:rFonts w:ascii="宋体" w:hAnsi="宋体" w:hint="eastAsia"/>
          <w:sz w:val="24"/>
          <w:u w:val="single"/>
        </w:rPr>
        <w:t xml:space="preserve">  3  </w:t>
      </w:r>
      <w:proofErr w:type="gramStart"/>
      <w:r>
        <w:rPr>
          <w:rFonts w:ascii="宋体" w:hAnsi="宋体" w:hint="eastAsia"/>
          <w:sz w:val="24"/>
        </w:rPr>
        <w:t>个</w:t>
      </w:r>
      <w:proofErr w:type="gramEnd"/>
      <w:r>
        <w:rPr>
          <w:rFonts w:ascii="宋体" w:hAnsi="宋体" w:hint="eastAsia"/>
          <w:sz w:val="24"/>
        </w:rPr>
        <w:t>工作日</w:t>
      </w:r>
    </w:p>
    <w:p w:rsidR="001E5BA9" w:rsidRDefault="001E5BA9" w:rsidP="001E5BA9">
      <w:pPr>
        <w:adjustRightInd w:val="0"/>
        <w:snapToGrid w:val="0"/>
        <w:spacing w:line="480" w:lineRule="exact"/>
      </w:pPr>
    </w:p>
    <w:p w:rsidR="001E5BA9" w:rsidRDefault="001E5BA9" w:rsidP="001E5BA9">
      <w:pPr>
        <w:spacing w:line="48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七、联系方式：</w:t>
      </w:r>
    </w:p>
    <w:p w:rsidR="001E5BA9" w:rsidRDefault="001E5BA9" w:rsidP="001E5BA9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采购人联系方式：</w:t>
      </w:r>
    </w:p>
    <w:p w:rsidR="001E5BA9" w:rsidRDefault="001E5BA9" w:rsidP="001E5BA9">
      <w:pPr>
        <w:spacing w:line="480" w:lineRule="exact"/>
        <w:ind w:firstLineChars="200" w:firstLine="480"/>
        <w:rPr>
          <w:sz w:val="24"/>
          <w:lang w:val="zh-CN"/>
        </w:rPr>
      </w:pPr>
      <w:r>
        <w:rPr>
          <w:rFonts w:hint="eastAsia"/>
          <w:sz w:val="24"/>
          <w:lang w:val="zh-CN"/>
        </w:rPr>
        <w:t>名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称：</w:t>
      </w:r>
      <w:r>
        <w:rPr>
          <w:rFonts w:hint="eastAsia"/>
          <w:sz w:val="24"/>
        </w:rPr>
        <w:t>武汉市财政学校</w:t>
      </w:r>
      <w:r>
        <w:rPr>
          <w:rFonts w:hint="eastAsia"/>
          <w:sz w:val="24"/>
        </w:rPr>
        <w:t xml:space="preserve">  </w:t>
      </w:r>
    </w:p>
    <w:p w:rsidR="001E5BA9" w:rsidRDefault="001E5BA9" w:rsidP="001E5BA9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地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址：</w:t>
      </w:r>
      <w:r>
        <w:rPr>
          <w:rFonts w:hint="eastAsia"/>
          <w:sz w:val="24"/>
        </w:rPr>
        <w:t>汉阳区汉阳大道</w:t>
      </w:r>
      <w:r>
        <w:rPr>
          <w:rFonts w:hint="eastAsia"/>
          <w:sz w:val="24"/>
        </w:rPr>
        <w:t>790</w:t>
      </w:r>
      <w:r>
        <w:rPr>
          <w:rFonts w:hint="eastAsia"/>
          <w:sz w:val="24"/>
        </w:rPr>
        <w:t>号</w:t>
      </w:r>
    </w:p>
    <w:p w:rsidR="001E5BA9" w:rsidRDefault="001E5BA9" w:rsidP="001E5BA9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联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系</w:t>
      </w:r>
      <w:r>
        <w:rPr>
          <w:rFonts w:hint="eastAsia"/>
          <w:sz w:val="24"/>
          <w:lang w:val="zh-CN"/>
        </w:rPr>
        <w:t xml:space="preserve"> </w:t>
      </w:r>
      <w:r>
        <w:rPr>
          <w:rFonts w:hint="eastAsia"/>
          <w:sz w:val="24"/>
          <w:lang w:val="zh-CN"/>
        </w:rPr>
        <w:t>人：</w:t>
      </w:r>
      <w:r>
        <w:rPr>
          <w:rFonts w:hint="eastAsia"/>
          <w:sz w:val="24"/>
        </w:rPr>
        <w:t>褚老师</w:t>
      </w:r>
      <w:r>
        <w:rPr>
          <w:rFonts w:hint="eastAsia"/>
          <w:sz w:val="24"/>
        </w:rPr>
        <w:t xml:space="preserve">      </w:t>
      </w:r>
    </w:p>
    <w:p w:rsidR="001E5BA9" w:rsidRDefault="001E5BA9" w:rsidP="001E5BA9">
      <w:pPr>
        <w:spacing w:line="480" w:lineRule="exact"/>
        <w:ind w:firstLineChars="200" w:firstLine="480"/>
        <w:rPr>
          <w:sz w:val="24"/>
        </w:rPr>
      </w:pPr>
      <w:r>
        <w:rPr>
          <w:rFonts w:hint="eastAsia"/>
          <w:sz w:val="24"/>
          <w:lang w:val="zh-CN"/>
        </w:rPr>
        <w:t>电</w:t>
      </w:r>
      <w:r>
        <w:rPr>
          <w:rFonts w:hint="eastAsia"/>
          <w:sz w:val="24"/>
          <w:lang w:val="zh-CN"/>
        </w:rPr>
        <w:t xml:space="preserve">    </w:t>
      </w:r>
      <w:r>
        <w:rPr>
          <w:rFonts w:hint="eastAsia"/>
          <w:sz w:val="24"/>
          <w:lang w:val="zh-CN"/>
        </w:rPr>
        <w:t>话：</w:t>
      </w:r>
      <w:r>
        <w:rPr>
          <w:rFonts w:hint="eastAsia"/>
          <w:sz w:val="24"/>
        </w:rPr>
        <w:t>027-84551472</w:t>
      </w:r>
    </w:p>
    <w:p w:rsidR="001E5BA9" w:rsidRDefault="001E5BA9" w:rsidP="001E5BA9">
      <w:pPr>
        <w:spacing w:line="480" w:lineRule="exact"/>
        <w:jc w:val="right"/>
        <w:rPr>
          <w:sz w:val="24"/>
        </w:rPr>
      </w:pPr>
    </w:p>
    <w:p w:rsidR="001E5BA9" w:rsidRDefault="001E5BA9" w:rsidP="001E5BA9">
      <w:pPr>
        <w:spacing w:line="480" w:lineRule="exact"/>
        <w:jc w:val="right"/>
        <w:rPr>
          <w:sz w:val="24"/>
        </w:rPr>
      </w:pPr>
    </w:p>
    <w:p w:rsidR="001E5BA9" w:rsidRDefault="001E5BA9" w:rsidP="001E5BA9">
      <w:pPr>
        <w:spacing w:line="480" w:lineRule="exact"/>
        <w:jc w:val="right"/>
        <w:rPr>
          <w:sz w:val="24"/>
        </w:rPr>
      </w:pPr>
    </w:p>
    <w:p w:rsidR="001E5BA9" w:rsidRDefault="001E5BA9" w:rsidP="001E5BA9">
      <w:pPr>
        <w:spacing w:line="480" w:lineRule="exact"/>
        <w:jc w:val="right"/>
        <w:rPr>
          <w:sz w:val="24"/>
        </w:rPr>
      </w:pPr>
    </w:p>
    <w:p w:rsidR="001E5BA9" w:rsidRDefault="001E5BA9" w:rsidP="001E5BA9">
      <w:pPr>
        <w:spacing w:line="300" w:lineRule="auto"/>
        <w:jc w:val="right"/>
        <w:rPr>
          <w:sz w:val="24"/>
        </w:rPr>
      </w:pPr>
    </w:p>
    <w:p w:rsidR="001E5BA9" w:rsidRDefault="001E5BA9" w:rsidP="001E5BA9">
      <w:pPr>
        <w:spacing w:line="300" w:lineRule="auto"/>
        <w:jc w:val="right"/>
        <w:rPr>
          <w:sz w:val="24"/>
        </w:rPr>
      </w:pPr>
    </w:p>
    <w:p w:rsidR="001E5BA9" w:rsidRDefault="001E5BA9" w:rsidP="001E5BA9">
      <w:pPr>
        <w:spacing w:line="300" w:lineRule="auto"/>
        <w:jc w:val="right"/>
        <w:rPr>
          <w:sz w:val="24"/>
        </w:rPr>
      </w:pPr>
    </w:p>
    <w:p w:rsidR="001E5BA9" w:rsidRDefault="001E5BA9" w:rsidP="001E5BA9">
      <w:pPr>
        <w:spacing w:line="300" w:lineRule="auto"/>
        <w:jc w:val="right"/>
        <w:rPr>
          <w:sz w:val="24"/>
        </w:rPr>
      </w:pPr>
    </w:p>
    <w:p w:rsidR="001E5BA9" w:rsidRDefault="001E5BA9" w:rsidP="001E5BA9">
      <w:pPr>
        <w:spacing w:line="300" w:lineRule="auto"/>
        <w:jc w:val="right"/>
        <w:rPr>
          <w:sz w:val="24"/>
        </w:rPr>
      </w:pPr>
    </w:p>
    <w:p w:rsidR="001E5BA9" w:rsidRDefault="001E5BA9" w:rsidP="001E5BA9">
      <w:pPr>
        <w:spacing w:line="300" w:lineRule="auto"/>
        <w:jc w:val="right"/>
        <w:rPr>
          <w:sz w:val="24"/>
        </w:rPr>
      </w:pPr>
    </w:p>
    <w:p w:rsidR="001E5BA9" w:rsidRDefault="001E5BA9" w:rsidP="001E5BA9">
      <w:pPr>
        <w:spacing w:line="300" w:lineRule="auto"/>
        <w:jc w:val="right"/>
        <w:rPr>
          <w:sz w:val="24"/>
        </w:rPr>
      </w:pPr>
    </w:p>
    <w:p w:rsidR="001E5BA9" w:rsidRDefault="001E5BA9" w:rsidP="001E5BA9">
      <w:pPr>
        <w:pStyle w:val="5"/>
        <w:rPr>
          <w:sz w:val="24"/>
        </w:rPr>
      </w:pPr>
    </w:p>
    <w:p w:rsidR="001E5BA9" w:rsidRDefault="001E5BA9" w:rsidP="001E5BA9">
      <w:pPr>
        <w:rPr>
          <w:sz w:val="24"/>
        </w:rPr>
      </w:pPr>
    </w:p>
    <w:p w:rsidR="001E5BA9" w:rsidRDefault="001E5BA9" w:rsidP="001E5BA9">
      <w:pPr>
        <w:pStyle w:val="5"/>
        <w:rPr>
          <w:sz w:val="24"/>
        </w:rPr>
      </w:pPr>
    </w:p>
    <w:p w:rsidR="001E5BA9" w:rsidRDefault="001E5BA9" w:rsidP="001E5BA9">
      <w:pPr>
        <w:ind w:right="960"/>
        <w:rPr>
          <w:sz w:val="24"/>
        </w:rPr>
      </w:pPr>
    </w:p>
    <w:p w:rsidR="006D2604" w:rsidRPr="001E5BA9" w:rsidRDefault="006D2604"/>
    <w:sectPr w:rsidR="006D2604" w:rsidRPr="001E5BA9" w:rsidSect="006D2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8F3" w:rsidRDefault="007F28F3" w:rsidP="007D3159">
      <w:r>
        <w:separator/>
      </w:r>
    </w:p>
  </w:endnote>
  <w:endnote w:type="continuationSeparator" w:id="0">
    <w:p w:rsidR="007F28F3" w:rsidRDefault="007F28F3" w:rsidP="007D3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8F3" w:rsidRDefault="007F28F3" w:rsidP="007D3159">
      <w:r>
        <w:separator/>
      </w:r>
    </w:p>
  </w:footnote>
  <w:footnote w:type="continuationSeparator" w:id="0">
    <w:p w:rsidR="007F28F3" w:rsidRDefault="007F28F3" w:rsidP="007D31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83C99"/>
    <w:multiLevelType w:val="multilevel"/>
    <w:tmpl w:val="72283C99"/>
    <w:lvl w:ilvl="0">
      <w:start w:val="1"/>
      <w:numFmt w:val="decimal"/>
      <w:pStyle w:val="378020"/>
      <w:lvlText w:val="%1.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宋体" w:eastAsia="宋体" w:hint="eastAsia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BA9"/>
    <w:rsid w:val="001E5BA9"/>
    <w:rsid w:val="00281003"/>
    <w:rsid w:val="006944F8"/>
    <w:rsid w:val="006D2604"/>
    <w:rsid w:val="007D3159"/>
    <w:rsid w:val="007F28F3"/>
    <w:rsid w:val="00831F0C"/>
    <w:rsid w:val="0086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1E5B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E5BA9"/>
    <w:pPr>
      <w:keepNext/>
      <w:keepLines/>
      <w:spacing w:before="340" w:after="330" w:line="300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1E5BA9"/>
    <w:pPr>
      <w:keepNext/>
      <w:keepLines/>
      <w:spacing w:before="260" w:after="260" w:line="416" w:lineRule="auto"/>
      <w:outlineLvl w:val="1"/>
    </w:pPr>
    <w:rPr>
      <w:rFonts w:ascii="Arial" w:eastAsia="黑体" w:hAnsi="Arial"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E5BA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qFormat/>
    <w:rsid w:val="001E5BA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E5BA9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1E5BA9"/>
    <w:rPr>
      <w:rFonts w:ascii="Arial" w:eastAsia="黑体" w:hAnsi="Arial" w:cs="Times New Roman"/>
      <w:bCs/>
      <w:sz w:val="32"/>
      <w:szCs w:val="32"/>
    </w:rPr>
  </w:style>
  <w:style w:type="character" w:customStyle="1" w:styleId="5Char">
    <w:name w:val="标题 5 Char"/>
    <w:basedOn w:val="a0"/>
    <w:link w:val="5"/>
    <w:rsid w:val="001E5BA9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1E5BA9"/>
    <w:pPr>
      <w:ind w:firstLineChars="200" w:firstLine="420"/>
    </w:pPr>
    <w:rPr>
      <w:rFonts w:ascii="Calibri" w:hAnsi="Calibri"/>
      <w:szCs w:val="22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1E5BA9"/>
    <w:pPr>
      <w:numPr>
        <w:numId w:val="1"/>
      </w:numPr>
      <w:tabs>
        <w:tab w:val="left" w:pos="1134"/>
      </w:tabs>
      <w:spacing w:beforeLines="50" w:afterLines="50" w:line="400" w:lineRule="exact"/>
    </w:pPr>
    <w:rPr>
      <w:rFonts w:eastAsia="黑体" w:cs="宋体"/>
      <w:b w:val="0"/>
      <w:bCs w:val="0"/>
      <w:sz w:val="24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1E5BA9"/>
    <w:rPr>
      <w:rFonts w:ascii="Times New Roman" w:eastAsia="宋体" w:hAnsi="Times New Roman" w:cs="Times New Roman"/>
      <w:b/>
      <w:bCs/>
      <w:sz w:val="32"/>
      <w:szCs w:val="32"/>
    </w:rPr>
  </w:style>
  <w:style w:type="paragraph" w:styleId="a4">
    <w:name w:val="header"/>
    <w:basedOn w:val="a"/>
    <w:link w:val="Char"/>
    <w:uiPriority w:val="99"/>
    <w:semiHidden/>
    <w:unhideWhenUsed/>
    <w:rsid w:val="007D31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315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D3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315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245</Words>
  <Characters>1398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dcterms:created xsi:type="dcterms:W3CDTF">2019-04-12T02:41:00Z</dcterms:created>
  <dcterms:modified xsi:type="dcterms:W3CDTF">2019-04-12T02:49:00Z</dcterms:modified>
</cp:coreProperties>
</file>